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DE1" w:rsidRPr="0095180B" w:rsidRDefault="005872C8" w:rsidP="0095180B">
      <w:pPr>
        <w:pStyle w:val="111"/>
        <w:spacing w:line="360" w:lineRule="auto"/>
        <w:jc w:val="center"/>
        <w:outlineLvl w:val="1"/>
        <w:rPr>
          <w:rFonts w:ascii="彩虹小标宋" w:eastAsia="彩虹小标宋" w:hAnsiTheme="minorHAnsi" w:cstheme="minorBidi"/>
          <w:sz w:val="44"/>
          <w:szCs w:val="44"/>
        </w:rPr>
      </w:pPr>
      <w:r>
        <w:rPr>
          <w:rFonts w:ascii="彩虹小标宋" w:eastAsia="彩虹小标宋" w:hAnsiTheme="minorHAnsi" w:cstheme="minorBidi" w:hint="eastAsia"/>
          <w:sz w:val="44"/>
          <w:szCs w:val="44"/>
        </w:rPr>
        <w:t>短信银行注销</w:t>
      </w:r>
      <w:proofErr w:type="gramStart"/>
      <w:r>
        <w:rPr>
          <w:rFonts w:ascii="彩虹小标宋" w:eastAsia="彩虹小标宋" w:hAnsiTheme="minorHAnsi" w:cstheme="minorBidi" w:hint="eastAsia"/>
          <w:sz w:val="44"/>
          <w:szCs w:val="44"/>
        </w:rPr>
        <w:t>及微信银行</w:t>
      </w:r>
      <w:proofErr w:type="gramEnd"/>
      <w:r>
        <w:rPr>
          <w:rFonts w:ascii="彩虹小标宋" w:eastAsia="彩虹小标宋" w:hAnsiTheme="minorHAnsi" w:cstheme="minorBidi" w:hint="eastAsia"/>
          <w:sz w:val="44"/>
          <w:szCs w:val="44"/>
        </w:rPr>
        <w:t>签约</w:t>
      </w:r>
      <w:r w:rsidR="00344A05" w:rsidRPr="00344A05">
        <w:rPr>
          <w:rFonts w:ascii="彩虹小标宋" w:eastAsia="彩虹小标宋" w:hAnsiTheme="minorHAnsi" w:cstheme="minorBidi" w:hint="eastAsia"/>
          <w:sz w:val="44"/>
          <w:szCs w:val="44"/>
        </w:rPr>
        <w:t>操作说明</w:t>
      </w:r>
    </w:p>
    <w:p w:rsidR="004C02B9" w:rsidRPr="002768FE" w:rsidRDefault="004C02B9" w:rsidP="004C02B9">
      <w:pPr>
        <w:pStyle w:val="111"/>
        <w:spacing w:line="360" w:lineRule="auto"/>
        <w:outlineLvl w:val="1"/>
        <w:rPr>
          <w:rFonts w:ascii="彩虹粗仿宋" w:eastAsia="彩虹粗仿宋" w:hAnsi="楷体"/>
          <w:b/>
          <w:sz w:val="30"/>
          <w:szCs w:val="30"/>
        </w:rPr>
      </w:pPr>
      <w:r w:rsidRPr="002768FE">
        <w:rPr>
          <w:rFonts w:ascii="彩虹粗仿宋" w:eastAsia="彩虹粗仿宋" w:hAnsi="楷体" w:hint="eastAsia"/>
          <w:b/>
          <w:sz w:val="30"/>
          <w:szCs w:val="30"/>
        </w:rPr>
        <w:t>一、注销短信银行方法</w:t>
      </w:r>
    </w:p>
    <w:p w:rsidR="004C02B9" w:rsidRPr="00A77C14" w:rsidRDefault="00344A05" w:rsidP="004C02B9">
      <w:pPr>
        <w:pStyle w:val="111"/>
        <w:spacing w:line="360" w:lineRule="auto"/>
        <w:outlineLvl w:val="1"/>
        <w:rPr>
          <w:rFonts w:ascii="彩虹粗仿宋" w:eastAsia="彩虹粗仿宋" w:hAnsi="楷体"/>
          <w:b/>
          <w:sz w:val="30"/>
          <w:szCs w:val="30"/>
        </w:rPr>
      </w:pPr>
      <w:r>
        <w:rPr>
          <w:rFonts w:ascii="彩虹粗仿宋" w:eastAsia="彩虹粗仿宋" w:hAnsi="楷体" w:hint="eastAsia"/>
          <w:b/>
          <w:sz w:val="30"/>
          <w:szCs w:val="30"/>
        </w:rPr>
        <w:t>方法</w:t>
      </w:r>
      <w:proofErr w:type="gramStart"/>
      <w:r>
        <w:rPr>
          <w:rFonts w:ascii="彩虹粗仿宋" w:eastAsia="彩虹粗仿宋" w:hAnsi="楷体" w:hint="eastAsia"/>
          <w:b/>
          <w:sz w:val="30"/>
          <w:szCs w:val="30"/>
        </w:rPr>
        <w:t>一</w:t>
      </w:r>
      <w:proofErr w:type="gramEnd"/>
      <w:r>
        <w:rPr>
          <w:rFonts w:ascii="彩虹粗仿宋" w:eastAsia="彩虹粗仿宋" w:hAnsi="楷体" w:hint="eastAsia"/>
          <w:b/>
          <w:sz w:val="30"/>
          <w:szCs w:val="30"/>
        </w:rPr>
        <w:t>：（重点</w:t>
      </w:r>
      <w:r w:rsidR="004C02B9" w:rsidRPr="00A77C14">
        <w:rPr>
          <w:rFonts w:ascii="彩虹粗仿宋" w:eastAsia="彩虹粗仿宋" w:hAnsi="楷体" w:hint="eastAsia"/>
          <w:b/>
          <w:sz w:val="30"/>
          <w:szCs w:val="30"/>
        </w:rPr>
        <w:t>推荐</w:t>
      </w:r>
      <w:r>
        <w:rPr>
          <w:rFonts w:ascii="彩虹粗仿宋" w:eastAsia="彩虹粗仿宋" w:hAnsi="楷体" w:hint="eastAsia"/>
          <w:b/>
          <w:sz w:val="30"/>
          <w:szCs w:val="30"/>
        </w:rPr>
        <w:t>）</w:t>
      </w:r>
      <w:r w:rsidR="004C02B9" w:rsidRPr="00A77C14">
        <w:rPr>
          <w:rFonts w:ascii="彩虹粗仿宋" w:eastAsia="彩虹粗仿宋" w:hAnsi="楷体" w:hint="eastAsia"/>
          <w:b/>
          <w:sz w:val="30"/>
          <w:szCs w:val="30"/>
        </w:rPr>
        <w:t>直接发送上行短信注销本</w:t>
      </w:r>
      <w:r w:rsidR="004C02B9">
        <w:rPr>
          <w:rFonts w:ascii="彩虹粗仿宋" w:eastAsia="彩虹粗仿宋" w:hAnsi="楷体" w:hint="eastAsia"/>
          <w:b/>
          <w:sz w:val="30"/>
          <w:szCs w:val="30"/>
        </w:rPr>
        <w:t>人</w:t>
      </w:r>
      <w:r w:rsidR="004C02B9" w:rsidRPr="00A77C14">
        <w:rPr>
          <w:rFonts w:ascii="彩虹粗仿宋" w:eastAsia="彩虹粗仿宋" w:hAnsi="楷体" w:hint="eastAsia"/>
          <w:b/>
          <w:sz w:val="30"/>
          <w:szCs w:val="30"/>
        </w:rPr>
        <w:t>手机对应的所有短信银行服务。</w:t>
      </w:r>
    </w:p>
    <w:p w:rsidR="004C02B9" w:rsidRPr="005A008B" w:rsidRDefault="004C02B9" w:rsidP="004C02B9">
      <w:pPr>
        <w:pStyle w:val="111"/>
        <w:spacing w:line="360" w:lineRule="auto"/>
        <w:outlineLvl w:val="1"/>
        <w:rPr>
          <w:rFonts w:ascii="彩虹粗仿宋" w:eastAsia="彩虹粗仿宋" w:hAnsi="楷体"/>
          <w:sz w:val="30"/>
          <w:szCs w:val="30"/>
        </w:rPr>
      </w:pPr>
      <w:r w:rsidRPr="005A008B">
        <w:rPr>
          <w:rFonts w:ascii="彩虹粗仿宋" w:eastAsia="彩虹粗仿宋" w:hAnsi="楷体" w:hint="eastAsia"/>
          <w:sz w:val="30"/>
          <w:szCs w:val="30"/>
        </w:rPr>
        <w:t>第一步：编辑短信“QXFW”发送到95533。</w:t>
      </w:r>
    </w:p>
    <w:p w:rsidR="004C02B9" w:rsidRDefault="004C02B9" w:rsidP="004C02B9">
      <w:pPr>
        <w:pStyle w:val="111"/>
        <w:spacing w:line="360" w:lineRule="auto"/>
        <w:outlineLvl w:val="1"/>
        <w:rPr>
          <w:rFonts w:ascii="彩虹粗仿宋" w:eastAsia="彩虹粗仿宋" w:hAnsi="楷体"/>
          <w:sz w:val="30"/>
          <w:szCs w:val="30"/>
        </w:rPr>
      </w:pPr>
      <w:r w:rsidRPr="005A008B">
        <w:rPr>
          <w:rFonts w:ascii="彩虹粗仿宋" w:eastAsia="彩虹粗仿宋" w:hAnsi="楷体" w:hint="eastAsia"/>
          <w:sz w:val="30"/>
          <w:szCs w:val="30"/>
        </w:rPr>
        <w:t>第二步：短信系统接收短信，</w:t>
      </w:r>
      <w:r>
        <w:rPr>
          <w:rFonts w:ascii="彩虹粗仿宋" w:eastAsia="彩虹粗仿宋" w:hAnsi="楷体" w:hint="eastAsia"/>
          <w:sz w:val="30"/>
          <w:szCs w:val="30"/>
        </w:rPr>
        <w:t>系统进行处理</w:t>
      </w:r>
      <w:r w:rsidRPr="005A008B">
        <w:rPr>
          <w:rFonts w:ascii="彩虹粗仿宋" w:eastAsia="彩虹粗仿宋" w:hAnsi="楷体" w:hint="eastAsia"/>
          <w:sz w:val="30"/>
          <w:szCs w:val="30"/>
        </w:rPr>
        <w:t>并生</w:t>
      </w:r>
      <w:r>
        <w:rPr>
          <w:rFonts w:ascii="彩虹粗仿宋" w:eastAsia="彩虹粗仿宋" w:hAnsi="楷体" w:hint="eastAsia"/>
          <w:sz w:val="30"/>
          <w:szCs w:val="30"/>
        </w:rPr>
        <w:t>成</w:t>
      </w:r>
      <w:r w:rsidRPr="005A008B">
        <w:rPr>
          <w:rFonts w:ascii="彩虹粗仿宋" w:eastAsia="彩虹粗仿宋" w:hAnsi="楷体" w:hint="eastAsia"/>
          <w:sz w:val="30"/>
          <w:szCs w:val="30"/>
        </w:rPr>
        <w:t>注销短信服务</w:t>
      </w:r>
      <w:r>
        <w:rPr>
          <w:rFonts w:ascii="彩虹粗仿宋" w:eastAsia="彩虹粗仿宋" w:hAnsi="楷体" w:hint="eastAsia"/>
          <w:sz w:val="30"/>
          <w:szCs w:val="30"/>
        </w:rPr>
        <w:t>成功的通知</w:t>
      </w:r>
      <w:r w:rsidRPr="005A008B">
        <w:rPr>
          <w:rFonts w:ascii="彩虹粗仿宋" w:eastAsia="彩虹粗仿宋" w:hAnsi="楷体" w:hint="eastAsia"/>
          <w:sz w:val="30"/>
          <w:szCs w:val="30"/>
        </w:rPr>
        <w:t>发送至手机。</w:t>
      </w:r>
    </w:p>
    <w:p w:rsidR="0095180B" w:rsidRDefault="004C02B9" w:rsidP="0095180B">
      <w:pPr>
        <w:pStyle w:val="111"/>
        <w:spacing w:line="360" w:lineRule="auto"/>
        <w:outlineLvl w:val="1"/>
        <w:rPr>
          <w:rFonts w:ascii="彩虹粗仿宋" w:eastAsia="彩虹粗仿宋" w:hAnsi="楷体"/>
          <w:sz w:val="30"/>
          <w:szCs w:val="30"/>
        </w:rPr>
      </w:pPr>
      <w:r>
        <w:rPr>
          <w:rFonts w:ascii="彩虹粗仿宋" w:eastAsia="彩虹粗仿宋" w:hAnsi="楷体" w:hint="eastAsia"/>
          <w:noProof/>
          <w:sz w:val="30"/>
          <w:szCs w:val="30"/>
        </w:rPr>
        <w:drawing>
          <wp:inline distT="0" distB="0" distL="0" distR="0" wp14:anchorId="49917AF7" wp14:editId="6D274200">
            <wp:extent cx="3190875" cy="175860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947"/>
                    <a:stretch/>
                  </pic:blipFill>
                  <pic:spPr bwMode="auto">
                    <a:xfrm>
                      <a:off x="0" y="0"/>
                      <a:ext cx="3202433" cy="1764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A05" w:rsidRPr="0095180B" w:rsidRDefault="00344A05" w:rsidP="004C02B9">
      <w:pPr>
        <w:pStyle w:val="111"/>
        <w:spacing w:line="360" w:lineRule="auto"/>
        <w:outlineLvl w:val="1"/>
        <w:rPr>
          <w:rFonts w:ascii="彩虹粗仿宋" w:eastAsia="彩虹粗仿宋" w:hAnsi="楷体"/>
          <w:b/>
          <w:sz w:val="30"/>
          <w:szCs w:val="30"/>
        </w:rPr>
      </w:pPr>
      <w:r w:rsidRPr="0095180B">
        <w:rPr>
          <w:rFonts w:ascii="彩虹粗仿宋" w:eastAsia="彩虹粗仿宋" w:hAnsi="楷体" w:hint="eastAsia"/>
          <w:b/>
          <w:sz w:val="30"/>
          <w:szCs w:val="30"/>
        </w:rPr>
        <w:t>方法二：</w:t>
      </w:r>
      <w:r w:rsidR="0095180B">
        <w:rPr>
          <w:rFonts w:ascii="彩虹粗仿宋" w:eastAsia="彩虹粗仿宋" w:hAnsi="楷体" w:hint="eastAsia"/>
          <w:b/>
          <w:sz w:val="30"/>
          <w:szCs w:val="30"/>
        </w:rPr>
        <w:t>已签约手机银行的账户，</w:t>
      </w:r>
      <w:r w:rsidR="004C02B9" w:rsidRPr="0095180B">
        <w:rPr>
          <w:rFonts w:ascii="彩虹粗仿宋" w:eastAsia="彩虹粗仿宋" w:hAnsi="楷体" w:hint="eastAsia"/>
          <w:b/>
          <w:sz w:val="30"/>
          <w:szCs w:val="30"/>
        </w:rPr>
        <w:t>可通过建行手机银行</w:t>
      </w:r>
      <w:r w:rsidR="009B7A05" w:rsidRPr="0095180B">
        <w:rPr>
          <w:rFonts w:ascii="彩虹粗仿宋" w:eastAsia="彩虹粗仿宋" w:hAnsi="楷体" w:hint="eastAsia"/>
          <w:b/>
          <w:sz w:val="30"/>
          <w:szCs w:val="30"/>
        </w:rPr>
        <w:t>——</w:t>
      </w:r>
      <w:r w:rsidRPr="0095180B">
        <w:rPr>
          <w:rFonts w:ascii="彩虹粗仿宋" w:eastAsia="彩虹粗仿宋" w:hAnsi="楷体" w:hint="eastAsia"/>
          <w:b/>
          <w:sz w:val="30"/>
          <w:szCs w:val="30"/>
        </w:rPr>
        <w:t>“消息服务定制”功能</w:t>
      </w:r>
      <w:r w:rsidR="009B7A05" w:rsidRPr="0095180B">
        <w:rPr>
          <w:rFonts w:ascii="彩虹粗仿宋" w:eastAsia="彩虹粗仿宋" w:hAnsi="楷体" w:hint="eastAsia"/>
          <w:b/>
          <w:sz w:val="30"/>
          <w:szCs w:val="30"/>
        </w:rPr>
        <w:t>注销</w:t>
      </w:r>
      <w:r w:rsidR="0095180B">
        <w:rPr>
          <w:rFonts w:ascii="彩虹粗仿宋" w:eastAsia="彩虹粗仿宋" w:hAnsi="楷体" w:hint="eastAsia"/>
          <w:b/>
          <w:sz w:val="30"/>
          <w:szCs w:val="30"/>
        </w:rPr>
        <w:t>账户对应的</w:t>
      </w:r>
      <w:r w:rsidR="0095180B" w:rsidRPr="0095180B">
        <w:rPr>
          <w:rFonts w:ascii="彩虹粗仿宋" w:eastAsia="彩虹粗仿宋" w:hAnsi="楷体" w:hint="eastAsia"/>
          <w:b/>
          <w:sz w:val="30"/>
          <w:szCs w:val="30"/>
        </w:rPr>
        <w:t>短信银行服务</w:t>
      </w:r>
      <w:r w:rsidRPr="0095180B">
        <w:rPr>
          <w:rFonts w:ascii="彩虹粗仿宋" w:eastAsia="彩虹粗仿宋" w:hAnsi="楷体" w:hint="eastAsia"/>
          <w:b/>
          <w:sz w:val="30"/>
          <w:szCs w:val="30"/>
        </w:rPr>
        <w:t>。</w:t>
      </w:r>
    </w:p>
    <w:p w:rsidR="009B7A05" w:rsidRDefault="009B7A05" w:rsidP="004C02B9">
      <w:pPr>
        <w:pStyle w:val="111"/>
        <w:spacing w:line="360" w:lineRule="auto"/>
        <w:outlineLvl w:val="1"/>
        <w:rPr>
          <w:rFonts w:ascii="彩虹粗仿宋" w:eastAsia="彩虹粗仿宋" w:hAnsi="楷体"/>
          <w:sz w:val="30"/>
          <w:szCs w:val="30"/>
        </w:rPr>
      </w:pPr>
      <w:r>
        <w:rPr>
          <w:rFonts w:ascii="彩虹粗仿宋" w:eastAsia="彩虹粗仿宋" w:hAnsi="楷体"/>
          <w:noProof/>
          <w:sz w:val="30"/>
          <w:szCs w:val="30"/>
        </w:rPr>
        <w:drawing>
          <wp:inline distT="0" distB="0" distL="0" distR="0">
            <wp:extent cx="2085975" cy="2925904"/>
            <wp:effectExtent l="0" t="0" r="0" b="8255"/>
            <wp:docPr id="8" name="图片 8" descr="D:\桌面\06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桌面\0617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388" cy="292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彩虹粗仿宋" w:eastAsia="彩虹粗仿宋" w:hAnsi="楷体" w:hint="eastAsia"/>
          <w:sz w:val="30"/>
          <w:szCs w:val="30"/>
        </w:rPr>
        <w:t xml:space="preserve">   </w:t>
      </w:r>
      <w:r>
        <w:rPr>
          <w:rFonts w:ascii="彩虹粗仿宋" w:eastAsia="彩虹粗仿宋" w:hAnsi="楷体"/>
          <w:noProof/>
          <w:sz w:val="30"/>
          <w:szCs w:val="30"/>
        </w:rPr>
        <w:drawing>
          <wp:inline distT="0" distB="0" distL="0" distR="0">
            <wp:extent cx="2247900" cy="2919171"/>
            <wp:effectExtent l="0" t="0" r="0" b="0"/>
            <wp:docPr id="11" name="图片 11" descr="D:\桌面\061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桌面\0617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078" cy="292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A05" w:rsidRDefault="009B7A05" w:rsidP="009B7A05">
      <w:pPr>
        <w:pStyle w:val="111"/>
        <w:spacing w:line="360" w:lineRule="auto"/>
        <w:outlineLvl w:val="1"/>
        <w:rPr>
          <w:rFonts w:eastAsiaTheme="minorEastAsia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>
        <w:rPr>
          <w:rFonts w:ascii="彩虹粗仿宋" w:eastAsia="彩虹粗仿宋" w:hAnsi="楷体"/>
          <w:noProof/>
          <w:sz w:val="30"/>
          <w:szCs w:val="30"/>
        </w:rPr>
        <w:lastRenderedPageBreak/>
        <w:drawing>
          <wp:inline distT="0" distB="0" distL="0" distR="0" wp14:anchorId="7B1473E1" wp14:editId="5AAE78DF">
            <wp:extent cx="2403321" cy="3629025"/>
            <wp:effectExtent l="0" t="0" r="0" b="0"/>
            <wp:docPr id="12" name="图片 12" descr="D:\桌面\061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桌面\0617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363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A05">
        <w:rPr>
          <w:rFonts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5180B">
        <w:rPr>
          <w:rFonts w:eastAsiaTheme="minorEastAsia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w:t xml:space="preserve">   </w:t>
      </w:r>
      <w:r>
        <w:rPr>
          <w:rFonts w:ascii="彩虹粗仿宋" w:eastAsia="彩虹粗仿宋" w:hAnsi="楷体"/>
          <w:noProof/>
          <w:sz w:val="30"/>
          <w:szCs w:val="30"/>
        </w:rPr>
        <w:drawing>
          <wp:inline distT="0" distB="0" distL="0" distR="0" wp14:anchorId="725FDFB2" wp14:editId="6315A3F3">
            <wp:extent cx="2247900" cy="3571875"/>
            <wp:effectExtent l="0" t="0" r="0" b="9525"/>
            <wp:docPr id="13" name="图片 13" descr="D:\桌面\061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桌面\0617_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589" cy="357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A05" w:rsidRPr="009B7A05" w:rsidRDefault="00D8431F" w:rsidP="005872C8">
      <w:pPr>
        <w:pStyle w:val="111"/>
        <w:spacing w:line="360" w:lineRule="auto"/>
        <w:ind w:firstLineChars="210"/>
        <w:outlineLvl w:val="1"/>
        <w:rPr>
          <w:rFonts w:ascii="彩虹粗仿宋" w:eastAsia="彩虹粗仿宋" w:hAnsi="楷体"/>
          <w:sz w:val="30"/>
          <w:szCs w:val="30"/>
        </w:rPr>
      </w:pPr>
      <w:r w:rsidRPr="00D8431F">
        <w:rPr>
          <w:rFonts w:ascii="彩虹粗仿宋" w:eastAsia="彩虹粗仿宋" w:hAnsi="楷体" w:hint="eastAsia"/>
          <w:b/>
          <w:sz w:val="30"/>
          <w:szCs w:val="30"/>
        </w:rPr>
        <w:t>温馨提示</w:t>
      </w:r>
      <w:r w:rsidR="009B7A05">
        <w:rPr>
          <w:rFonts w:ascii="彩虹粗仿宋" w:eastAsia="彩虹粗仿宋" w:hAnsi="楷体" w:hint="eastAsia"/>
          <w:sz w:val="30"/>
          <w:szCs w:val="30"/>
        </w:rPr>
        <w:t>：通过手机银行注销短信银行，需要按照账户逐一进行注销。</w:t>
      </w:r>
      <w:bookmarkStart w:id="0" w:name="_GoBack"/>
      <w:r w:rsidR="0095180B" w:rsidRPr="007D0F2E">
        <w:rPr>
          <w:rFonts w:ascii="彩虹粗仿宋" w:eastAsia="彩虹粗仿宋" w:hAnsi="楷体" w:hint="eastAsia"/>
          <w:b/>
          <w:sz w:val="30"/>
          <w:szCs w:val="30"/>
        </w:rPr>
        <w:t>且未签约手机银行的账户如有短信银行，短信银行无法通过此方法注销。</w:t>
      </w:r>
      <w:bookmarkEnd w:id="0"/>
    </w:p>
    <w:p w:rsidR="004C02B9" w:rsidRPr="0095180B" w:rsidRDefault="00344A05" w:rsidP="004C02B9">
      <w:pPr>
        <w:pStyle w:val="111"/>
        <w:spacing w:line="360" w:lineRule="auto"/>
        <w:outlineLvl w:val="1"/>
        <w:rPr>
          <w:rFonts w:ascii="彩虹粗仿宋" w:eastAsia="彩虹粗仿宋" w:hAnsi="楷体"/>
          <w:b/>
          <w:sz w:val="30"/>
          <w:szCs w:val="30"/>
        </w:rPr>
      </w:pPr>
      <w:r w:rsidRPr="0095180B">
        <w:rPr>
          <w:rFonts w:ascii="彩虹粗仿宋" w:eastAsia="彩虹粗仿宋" w:hAnsi="楷体" w:hint="eastAsia"/>
          <w:b/>
          <w:sz w:val="30"/>
          <w:szCs w:val="30"/>
        </w:rPr>
        <w:t>方法三：</w:t>
      </w:r>
      <w:r w:rsidR="004C02B9" w:rsidRPr="0095180B">
        <w:rPr>
          <w:rFonts w:ascii="彩虹粗仿宋" w:eastAsia="彩虹粗仿宋" w:hAnsi="楷体" w:hint="eastAsia"/>
          <w:b/>
          <w:sz w:val="30"/>
          <w:szCs w:val="30"/>
        </w:rPr>
        <w:t>网点柜台、</w:t>
      </w:r>
      <w:proofErr w:type="spellStart"/>
      <w:r w:rsidR="004C02B9" w:rsidRPr="0095180B">
        <w:rPr>
          <w:rFonts w:ascii="彩虹粗仿宋" w:eastAsia="彩虹粗仿宋" w:hAnsi="楷体" w:hint="eastAsia"/>
          <w:b/>
          <w:sz w:val="30"/>
          <w:szCs w:val="30"/>
        </w:rPr>
        <w:t>stm</w:t>
      </w:r>
      <w:proofErr w:type="spellEnd"/>
      <w:r w:rsidR="004C02B9" w:rsidRPr="0095180B">
        <w:rPr>
          <w:rFonts w:ascii="彩虹粗仿宋" w:eastAsia="彩虹粗仿宋" w:hAnsi="楷体" w:hint="eastAsia"/>
          <w:b/>
          <w:sz w:val="30"/>
          <w:szCs w:val="30"/>
        </w:rPr>
        <w:t>关闭已签约的短信通知服务。</w:t>
      </w:r>
    </w:p>
    <w:p w:rsidR="00AF4DE1" w:rsidRDefault="00AF4DE1" w:rsidP="00AF4DE1">
      <w:pPr>
        <w:pStyle w:val="111"/>
        <w:spacing w:line="360" w:lineRule="auto"/>
        <w:outlineLvl w:val="1"/>
        <w:rPr>
          <w:rFonts w:ascii="彩虹粗仿宋" w:eastAsia="彩虹粗仿宋" w:hAnsi="楷体"/>
          <w:b/>
          <w:sz w:val="30"/>
          <w:szCs w:val="30"/>
        </w:rPr>
      </w:pPr>
    </w:p>
    <w:p w:rsidR="004C02B9" w:rsidRPr="002768FE" w:rsidRDefault="004C02B9" w:rsidP="00D8431F">
      <w:pPr>
        <w:pStyle w:val="111"/>
        <w:numPr>
          <w:ilvl w:val="0"/>
          <w:numId w:val="3"/>
        </w:numPr>
        <w:spacing w:line="360" w:lineRule="auto"/>
        <w:outlineLvl w:val="1"/>
        <w:rPr>
          <w:rFonts w:ascii="彩虹粗仿宋" w:eastAsia="彩虹粗仿宋" w:hAnsi="楷体"/>
          <w:b/>
          <w:sz w:val="30"/>
          <w:szCs w:val="30"/>
        </w:rPr>
      </w:pPr>
      <w:proofErr w:type="gramStart"/>
      <w:r w:rsidRPr="002768FE">
        <w:rPr>
          <w:rFonts w:ascii="彩虹粗仿宋" w:eastAsia="彩虹粗仿宋" w:hAnsi="楷体" w:hint="eastAsia"/>
          <w:b/>
          <w:sz w:val="30"/>
          <w:szCs w:val="30"/>
        </w:rPr>
        <w:t>绑定微信银行</w:t>
      </w:r>
      <w:proofErr w:type="gramEnd"/>
      <w:r w:rsidRPr="002768FE">
        <w:rPr>
          <w:rFonts w:ascii="彩虹粗仿宋" w:eastAsia="彩虹粗仿宋" w:hAnsi="楷体" w:hint="eastAsia"/>
          <w:b/>
          <w:sz w:val="30"/>
          <w:szCs w:val="30"/>
        </w:rPr>
        <w:t>指导</w:t>
      </w:r>
    </w:p>
    <w:p w:rsidR="00D8431F" w:rsidRDefault="004C02B9" w:rsidP="00D8431F">
      <w:pPr>
        <w:pStyle w:val="111"/>
        <w:spacing w:line="360" w:lineRule="auto"/>
        <w:outlineLvl w:val="1"/>
        <w:rPr>
          <w:rFonts w:ascii="彩虹粗仿宋" w:eastAsia="彩虹粗仿宋" w:hAnsi="楷体"/>
          <w:sz w:val="30"/>
          <w:szCs w:val="30"/>
        </w:rPr>
      </w:pPr>
      <w:r>
        <w:rPr>
          <w:rFonts w:ascii="彩虹粗仿宋" w:eastAsia="彩虹粗仿宋" w:hAnsi="楷体" w:hint="eastAsia"/>
          <w:sz w:val="30"/>
          <w:szCs w:val="30"/>
        </w:rPr>
        <w:t>通过建设银行手机银行App即可按照以下步骤</w:t>
      </w:r>
      <w:proofErr w:type="gramStart"/>
      <w:r>
        <w:rPr>
          <w:rFonts w:ascii="彩虹粗仿宋" w:eastAsia="彩虹粗仿宋" w:hAnsi="楷体" w:hint="eastAsia"/>
          <w:sz w:val="30"/>
          <w:szCs w:val="30"/>
        </w:rPr>
        <w:t>完成</w:t>
      </w:r>
      <w:r w:rsidRPr="00E55923">
        <w:rPr>
          <w:rFonts w:ascii="彩虹粗仿宋" w:eastAsia="彩虹粗仿宋" w:hAnsi="楷体" w:hint="eastAsia"/>
          <w:sz w:val="30"/>
          <w:szCs w:val="30"/>
        </w:rPr>
        <w:t>微信</w:t>
      </w:r>
      <w:r>
        <w:rPr>
          <w:rFonts w:ascii="彩虹粗仿宋" w:eastAsia="彩虹粗仿宋" w:hAnsi="楷体" w:hint="eastAsia"/>
          <w:sz w:val="30"/>
          <w:szCs w:val="30"/>
        </w:rPr>
        <w:t>银行</w:t>
      </w:r>
      <w:proofErr w:type="gramEnd"/>
      <w:r>
        <w:rPr>
          <w:rFonts w:ascii="彩虹粗仿宋" w:eastAsia="彩虹粗仿宋" w:hAnsi="楷体" w:hint="eastAsia"/>
          <w:sz w:val="30"/>
          <w:szCs w:val="30"/>
        </w:rPr>
        <w:t>绑定，具体步骤如下：</w:t>
      </w:r>
    </w:p>
    <w:p w:rsidR="004C02B9" w:rsidRPr="00D8431F" w:rsidRDefault="00D8431F" w:rsidP="00D8431F">
      <w:pPr>
        <w:pStyle w:val="111"/>
        <w:spacing w:line="360" w:lineRule="auto"/>
        <w:outlineLvl w:val="1"/>
        <w:rPr>
          <w:rFonts w:ascii="彩虹粗仿宋" w:eastAsia="彩虹粗仿宋" w:hAnsi="楷体"/>
          <w:sz w:val="30"/>
          <w:szCs w:val="30"/>
        </w:rPr>
      </w:pPr>
      <w:r>
        <w:rPr>
          <w:rFonts w:ascii="彩虹粗仿宋" w:eastAsia="彩虹粗仿宋" w:hAnsi="楷体" w:hint="eastAsia"/>
          <w:sz w:val="30"/>
          <w:szCs w:val="30"/>
        </w:rPr>
        <w:t>（1）</w:t>
      </w:r>
      <w:r w:rsidR="0095180B">
        <w:rPr>
          <w:rFonts w:ascii="彩虹粗仿宋" w:eastAsia="彩虹粗仿宋" w:hAnsi="楷体" w:hint="eastAsia"/>
          <w:sz w:val="30"/>
          <w:szCs w:val="30"/>
        </w:rPr>
        <w:t>登录建设银行</w:t>
      </w:r>
      <w:r w:rsidR="004C02B9" w:rsidRPr="00D8431F">
        <w:rPr>
          <w:rFonts w:ascii="彩虹粗仿宋" w:eastAsia="彩虹粗仿宋" w:hAnsi="楷体" w:hint="eastAsia"/>
          <w:sz w:val="30"/>
          <w:szCs w:val="30"/>
        </w:rPr>
        <w:t>手机银行</w:t>
      </w:r>
      <w:r w:rsidR="0095180B">
        <w:rPr>
          <w:rFonts w:ascii="彩虹粗仿宋" w:eastAsia="彩虹粗仿宋" w:hAnsi="楷体" w:hint="eastAsia"/>
          <w:sz w:val="30"/>
          <w:szCs w:val="30"/>
        </w:rPr>
        <w:t>App</w:t>
      </w:r>
      <w:r w:rsidR="004C02B9" w:rsidRPr="00D8431F">
        <w:rPr>
          <w:rFonts w:ascii="彩虹粗仿宋" w:eastAsia="彩虹粗仿宋" w:hAnsi="楷体" w:hint="eastAsia"/>
          <w:sz w:val="30"/>
          <w:szCs w:val="30"/>
        </w:rPr>
        <w:t>。进入</w:t>
      </w:r>
      <w:proofErr w:type="gramStart"/>
      <w:r w:rsidR="004C02B9" w:rsidRPr="00D8431F">
        <w:rPr>
          <w:rFonts w:ascii="彩虹粗仿宋" w:eastAsia="彩虹粗仿宋" w:hAnsi="楷体" w:hint="eastAsia"/>
          <w:sz w:val="30"/>
          <w:szCs w:val="30"/>
        </w:rPr>
        <w:t>侧边栏“安全中心”</w:t>
      </w:r>
      <w:proofErr w:type="gramEnd"/>
      <w:r w:rsidR="004C02B9" w:rsidRPr="00D8431F">
        <w:rPr>
          <w:rFonts w:ascii="彩虹粗仿宋" w:eastAsia="彩虹粗仿宋" w:hAnsi="楷体" w:hint="eastAsia"/>
          <w:sz w:val="30"/>
          <w:szCs w:val="30"/>
        </w:rPr>
        <w:t>下的“微信绑定”。</w:t>
      </w:r>
    </w:p>
    <w:p w:rsidR="004C02B9" w:rsidRDefault="004C02B9" w:rsidP="004C02B9">
      <w:pPr>
        <w:rPr>
          <w:rFonts w:ascii="彩虹粗仿宋" w:eastAsia="彩虹粗仿宋"/>
          <w:sz w:val="28"/>
          <w:szCs w:val="28"/>
        </w:rPr>
      </w:pPr>
      <w:r>
        <w:rPr>
          <w:rFonts w:ascii="彩虹粗仿宋" w:eastAsia="彩虹粗仿宋"/>
          <w:noProof/>
          <w:sz w:val="28"/>
          <w:szCs w:val="28"/>
        </w:rPr>
        <w:drawing>
          <wp:inline distT="0" distB="0" distL="0" distR="0" wp14:anchorId="68A74F61" wp14:editId="759D183F">
            <wp:extent cx="2205641" cy="3921327"/>
            <wp:effectExtent l="0" t="0" r="444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428" cy="39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彩虹粗仿宋" w:eastAsia="彩虹粗仿宋" w:hint="eastAsia"/>
          <w:sz w:val="28"/>
          <w:szCs w:val="28"/>
        </w:rPr>
        <w:t xml:space="preserve">   </w:t>
      </w:r>
      <w:r>
        <w:rPr>
          <w:rFonts w:ascii="彩虹粗仿宋" w:eastAsia="彩虹粗仿宋"/>
          <w:noProof/>
          <w:sz w:val="28"/>
          <w:szCs w:val="28"/>
        </w:rPr>
        <w:drawing>
          <wp:inline distT="0" distB="0" distL="0" distR="0" wp14:anchorId="26B82B30" wp14:editId="025DA57C">
            <wp:extent cx="2206115" cy="3922170"/>
            <wp:effectExtent l="0" t="0" r="381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908" cy="392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31F" w:rsidRDefault="00D8431F" w:rsidP="00D8431F">
      <w:pPr>
        <w:rPr>
          <w:rFonts w:ascii="彩虹粗仿宋" w:eastAsia="彩虹粗仿宋"/>
          <w:sz w:val="28"/>
          <w:szCs w:val="28"/>
        </w:rPr>
      </w:pPr>
    </w:p>
    <w:p w:rsidR="004C02B9" w:rsidRPr="00D8431F" w:rsidRDefault="00D8431F" w:rsidP="00D8431F">
      <w:pPr>
        <w:rPr>
          <w:rFonts w:ascii="彩虹粗仿宋" w:eastAsia="彩虹粗仿宋"/>
          <w:sz w:val="28"/>
          <w:szCs w:val="28"/>
        </w:rPr>
      </w:pPr>
      <w:r>
        <w:rPr>
          <w:rFonts w:ascii="彩虹粗仿宋" w:eastAsia="彩虹粗仿宋" w:hint="eastAsia"/>
          <w:sz w:val="28"/>
          <w:szCs w:val="28"/>
        </w:rPr>
        <w:t>（2）</w:t>
      </w:r>
      <w:r w:rsidR="004C02B9" w:rsidRPr="00D8431F">
        <w:rPr>
          <w:rFonts w:ascii="彩虹粗仿宋" w:eastAsia="彩虹粗仿宋" w:hint="eastAsia"/>
          <w:sz w:val="28"/>
          <w:szCs w:val="28"/>
        </w:rPr>
        <w:t>点击“绑定”，进入储蓄账户或信用卡账户列表，选择需</w:t>
      </w:r>
      <w:proofErr w:type="gramStart"/>
      <w:r w:rsidR="004C02B9" w:rsidRPr="00D8431F">
        <w:rPr>
          <w:rFonts w:ascii="彩虹粗仿宋" w:eastAsia="彩虹粗仿宋" w:hint="eastAsia"/>
          <w:sz w:val="28"/>
          <w:szCs w:val="28"/>
        </w:rPr>
        <w:t>绑定微信银行</w:t>
      </w:r>
      <w:proofErr w:type="gramEnd"/>
      <w:r w:rsidR="004C02B9" w:rsidRPr="00D8431F">
        <w:rPr>
          <w:rFonts w:ascii="彩虹粗仿宋" w:eastAsia="彩虹粗仿宋" w:hint="eastAsia"/>
          <w:sz w:val="28"/>
          <w:szCs w:val="28"/>
        </w:rPr>
        <w:t>的账户，</w:t>
      </w:r>
      <w:proofErr w:type="gramStart"/>
      <w:r w:rsidR="004C02B9" w:rsidRPr="00D8431F">
        <w:rPr>
          <w:rFonts w:ascii="彩虹粗仿宋" w:eastAsia="彩虹粗仿宋" w:hint="eastAsia"/>
          <w:sz w:val="28"/>
          <w:szCs w:val="28"/>
        </w:rPr>
        <w:t>勾选同意</w:t>
      </w:r>
      <w:proofErr w:type="gramEnd"/>
      <w:r w:rsidR="004C02B9" w:rsidRPr="00D8431F">
        <w:rPr>
          <w:rFonts w:ascii="彩虹粗仿宋" w:eastAsia="彩虹粗仿宋" w:hint="eastAsia"/>
          <w:sz w:val="28"/>
          <w:szCs w:val="28"/>
        </w:rPr>
        <w:t>，提交绑定。</w:t>
      </w:r>
    </w:p>
    <w:p w:rsidR="004C02B9" w:rsidRPr="00D471E0" w:rsidRDefault="004C02B9" w:rsidP="004C02B9">
      <w:pPr>
        <w:rPr>
          <w:rFonts w:ascii="彩虹粗仿宋" w:eastAsia="彩虹粗仿宋"/>
          <w:sz w:val="28"/>
          <w:szCs w:val="28"/>
        </w:rPr>
      </w:pPr>
      <w:r>
        <w:rPr>
          <w:rFonts w:ascii="彩虹粗仿宋" w:eastAsia="彩虹粗仿宋"/>
          <w:noProof/>
          <w:sz w:val="28"/>
          <w:szCs w:val="28"/>
        </w:rPr>
        <w:drawing>
          <wp:inline distT="0" distB="0" distL="0" distR="0" wp14:anchorId="2DEB8458" wp14:editId="3F40FF28">
            <wp:extent cx="2162175" cy="34385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25" cy="344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彩虹粗仿宋" w:eastAsia="彩虹粗仿宋" w:hint="eastAsia"/>
          <w:sz w:val="28"/>
          <w:szCs w:val="28"/>
        </w:rPr>
        <w:t xml:space="preserve">     </w:t>
      </w:r>
      <w:r>
        <w:rPr>
          <w:rFonts w:ascii="彩虹粗仿宋" w:eastAsia="彩虹粗仿宋"/>
          <w:noProof/>
          <w:sz w:val="28"/>
          <w:szCs w:val="28"/>
        </w:rPr>
        <w:drawing>
          <wp:inline distT="0" distB="0" distL="0" distR="0" wp14:anchorId="3B897D8B" wp14:editId="24A2196F">
            <wp:extent cx="2209800" cy="34480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797" cy="34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2B9" w:rsidRPr="007E3C34" w:rsidRDefault="00D8431F" w:rsidP="005872C8">
      <w:pPr>
        <w:ind w:firstLineChars="100" w:firstLine="280"/>
        <w:rPr>
          <w:rFonts w:ascii="彩虹粗仿宋" w:eastAsia="彩虹粗仿宋"/>
          <w:sz w:val="28"/>
          <w:szCs w:val="28"/>
        </w:rPr>
      </w:pPr>
      <w:r w:rsidRPr="00D8431F">
        <w:rPr>
          <w:rFonts w:ascii="彩虹粗仿宋" w:eastAsia="彩虹粗仿宋" w:hint="eastAsia"/>
          <w:b/>
          <w:sz w:val="28"/>
          <w:szCs w:val="28"/>
        </w:rPr>
        <w:t>温馨</w:t>
      </w:r>
      <w:r w:rsidR="004C02B9" w:rsidRPr="00D8431F">
        <w:rPr>
          <w:rFonts w:ascii="彩虹粗仿宋" w:eastAsia="彩虹粗仿宋" w:hint="eastAsia"/>
          <w:b/>
          <w:sz w:val="28"/>
          <w:szCs w:val="28"/>
        </w:rPr>
        <w:t>提示</w:t>
      </w:r>
      <w:r w:rsidR="004C02B9">
        <w:rPr>
          <w:rFonts w:ascii="彩虹粗仿宋" w:eastAsia="彩虹粗仿宋" w:hint="eastAsia"/>
          <w:sz w:val="28"/>
          <w:szCs w:val="28"/>
        </w:rPr>
        <w:t>：</w:t>
      </w:r>
      <w:r w:rsidR="004C02B9" w:rsidRPr="007E3C34">
        <w:rPr>
          <w:rFonts w:ascii="彩虹粗仿宋" w:eastAsia="彩虹粗仿宋" w:hint="eastAsia"/>
          <w:sz w:val="28"/>
          <w:szCs w:val="28"/>
        </w:rPr>
        <w:t>绑定信用卡账户时，只需选定自己名下</w:t>
      </w:r>
      <w:r w:rsidR="004C02B9">
        <w:rPr>
          <w:rFonts w:ascii="彩虹粗仿宋" w:eastAsia="彩虹粗仿宋" w:hint="eastAsia"/>
          <w:sz w:val="28"/>
          <w:szCs w:val="28"/>
        </w:rPr>
        <w:t>任</w:t>
      </w:r>
      <w:proofErr w:type="gramStart"/>
      <w:r w:rsidR="004C02B9">
        <w:rPr>
          <w:rFonts w:ascii="彩虹粗仿宋" w:eastAsia="彩虹粗仿宋" w:hint="eastAsia"/>
          <w:sz w:val="28"/>
          <w:szCs w:val="28"/>
        </w:rPr>
        <w:t>一</w:t>
      </w:r>
      <w:proofErr w:type="gramEnd"/>
      <w:r w:rsidR="004C02B9" w:rsidRPr="007E3C34">
        <w:rPr>
          <w:rFonts w:ascii="彩虹粗仿宋" w:eastAsia="彩虹粗仿宋" w:hint="eastAsia"/>
          <w:sz w:val="28"/>
          <w:szCs w:val="28"/>
        </w:rPr>
        <w:t>信用卡账户做绑定操作，名下的所有信用卡将同时</w:t>
      </w:r>
      <w:proofErr w:type="gramStart"/>
      <w:r w:rsidR="004C02B9" w:rsidRPr="007E3C34">
        <w:rPr>
          <w:rFonts w:ascii="彩虹粗仿宋" w:eastAsia="彩虹粗仿宋" w:hint="eastAsia"/>
          <w:sz w:val="28"/>
          <w:szCs w:val="28"/>
        </w:rPr>
        <w:t>完成微信银行</w:t>
      </w:r>
      <w:proofErr w:type="gramEnd"/>
      <w:r w:rsidR="004C02B9" w:rsidRPr="007E3C34">
        <w:rPr>
          <w:rFonts w:ascii="彩虹粗仿宋" w:eastAsia="彩虹粗仿宋" w:hint="eastAsia"/>
          <w:sz w:val="28"/>
          <w:szCs w:val="28"/>
        </w:rPr>
        <w:t>的绑定。</w:t>
      </w:r>
    </w:p>
    <w:p w:rsidR="00D8431F" w:rsidRDefault="004C02B9" w:rsidP="00D8431F">
      <w:pPr>
        <w:ind w:firstLineChars="800" w:firstLine="2240"/>
        <w:rPr>
          <w:rFonts w:ascii="彩虹粗仿宋" w:eastAsia="彩虹粗仿宋"/>
          <w:sz w:val="28"/>
          <w:szCs w:val="28"/>
        </w:rPr>
      </w:pPr>
      <w:r>
        <w:rPr>
          <w:rFonts w:ascii="彩虹粗仿宋" w:eastAsia="彩虹粗仿宋" w:hint="eastAsia"/>
          <w:noProof/>
          <w:sz w:val="28"/>
          <w:szCs w:val="28"/>
        </w:rPr>
        <w:drawing>
          <wp:inline distT="0" distB="0" distL="0" distR="0" wp14:anchorId="006581E5" wp14:editId="5134D501">
            <wp:extent cx="1895475" cy="3369895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925" cy="337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2B9" w:rsidRPr="0095180B" w:rsidRDefault="00D8431F" w:rsidP="00D8431F">
      <w:pPr>
        <w:ind w:firstLine="560"/>
        <w:rPr>
          <w:rFonts w:ascii="彩虹粗仿宋" w:eastAsia="彩虹粗仿宋"/>
          <w:b/>
          <w:sz w:val="28"/>
          <w:szCs w:val="28"/>
        </w:rPr>
      </w:pPr>
      <w:r>
        <w:rPr>
          <w:rFonts w:ascii="彩虹粗仿宋" w:eastAsia="彩虹粗仿宋" w:hint="eastAsia"/>
          <w:sz w:val="28"/>
          <w:szCs w:val="28"/>
        </w:rPr>
        <w:t>（3）</w:t>
      </w:r>
      <w:r w:rsidR="004C02B9" w:rsidRPr="00D8431F">
        <w:rPr>
          <w:rFonts w:ascii="彩虹粗仿宋" w:eastAsia="彩虹粗仿宋" w:hint="eastAsia"/>
          <w:sz w:val="28"/>
          <w:szCs w:val="28"/>
        </w:rPr>
        <w:t>绑定成功后，请在办理结果页点击“关注微信银行”。系统将引导</w:t>
      </w:r>
      <w:proofErr w:type="gramStart"/>
      <w:r w:rsidR="004C02B9" w:rsidRPr="00D8431F">
        <w:rPr>
          <w:rFonts w:ascii="彩虹粗仿宋" w:eastAsia="彩虹粗仿宋" w:hint="eastAsia"/>
          <w:sz w:val="28"/>
          <w:szCs w:val="28"/>
        </w:rPr>
        <w:t>至微信客户端</w:t>
      </w:r>
      <w:proofErr w:type="gramEnd"/>
      <w:r w:rsidR="004C02B9" w:rsidRPr="00D8431F">
        <w:rPr>
          <w:rFonts w:ascii="彩虹粗仿宋" w:eastAsia="彩虹粗仿宋" w:hint="eastAsia"/>
          <w:sz w:val="28"/>
          <w:szCs w:val="28"/>
        </w:rPr>
        <w:t>，关注“中国建设银行”</w:t>
      </w:r>
      <w:proofErr w:type="gramStart"/>
      <w:r w:rsidR="004C02B9" w:rsidRPr="00D8431F">
        <w:rPr>
          <w:rFonts w:ascii="彩虹粗仿宋" w:eastAsia="彩虹粗仿宋" w:hint="eastAsia"/>
          <w:sz w:val="28"/>
          <w:szCs w:val="28"/>
        </w:rPr>
        <w:t>微信公众号</w:t>
      </w:r>
      <w:proofErr w:type="gramEnd"/>
      <w:r w:rsidR="004C02B9" w:rsidRPr="00D8431F">
        <w:rPr>
          <w:rFonts w:ascii="彩虹粗仿宋" w:eastAsia="彩虹粗仿宋" w:hint="eastAsia"/>
          <w:sz w:val="28"/>
          <w:szCs w:val="28"/>
        </w:rPr>
        <w:t>。</w:t>
      </w:r>
      <w:r w:rsidR="004C02B9" w:rsidRPr="0095180B">
        <w:rPr>
          <w:rFonts w:ascii="彩虹粗仿宋" w:eastAsia="彩虹粗仿宋" w:hint="eastAsia"/>
          <w:b/>
          <w:sz w:val="28"/>
          <w:szCs w:val="28"/>
        </w:rPr>
        <w:t>若不完成</w:t>
      </w:r>
      <w:r w:rsidR="0095180B">
        <w:rPr>
          <w:rFonts w:ascii="彩虹粗仿宋" w:eastAsia="彩虹粗仿宋" w:hint="eastAsia"/>
          <w:b/>
          <w:sz w:val="28"/>
          <w:szCs w:val="28"/>
        </w:rPr>
        <w:t>我</w:t>
      </w:r>
      <w:proofErr w:type="gramStart"/>
      <w:r w:rsidR="0095180B">
        <w:rPr>
          <w:rFonts w:ascii="彩虹粗仿宋" w:eastAsia="彩虹粗仿宋" w:hint="eastAsia"/>
          <w:b/>
          <w:sz w:val="28"/>
          <w:szCs w:val="28"/>
        </w:rPr>
        <w:t>行</w:t>
      </w:r>
      <w:r w:rsidR="004C02B9" w:rsidRPr="0095180B">
        <w:rPr>
          <w:rFonts w:ascii="彩虹粗仿宋" w:eastAsia="彩虹粗仿宋" w:hint="eastAsia"/>
          <w:b/>
          <w:sz w:val="28"/>
          <w:szCs w:val="28"/>
        </w:rPr>
        <w:t>公众号</w:t>
      </w:r>
      <w:proofErr w:type="gramEnd"/>
      <w:r w:rsidR="0095180B">
        <w:rPr>
          <w:rFonts w:ascii="彩虹粗仿宋" w:eastAsia="彩虹粗仿宋" w:hint="eastAsia"/>
          <w:b/>
          <w:sz w:val="28"/>
          <w:szCs w:val="28"/>
        </w:rPr>
        <w:t>的</w:t>
      </w:r>
      <w:r w:rsidR="004C02B9" w:rsidRPr="0095180B">
        <w:rPr>
          <w:rFonts w:ascii="彩虹粗仿宋" w:eastAsia="彩虹粗仿宋" w:hint="eastAsia"/>
          <w:b/>
          <w:sz w:val="28"/>
          <w:szCs w:val="28"/>
        </w:rPr>
        <w:t>关注，将影响您变动通知的接收。</w:t>
      </w:r>
    </w:p>
    <w:p w:rsidR="00D8431F" w:rsidRDefault="004C02B9" w:rsidP="00D8431F">
      <w:pPr>
        <w:ind w:firstLineChars="750" w:firstLine="2100"/>
        <w:rPr>
          <w:rFonts w:ascii="彩虹粗仿宋" w:eastAsia="彩虹粗仿宋"/>
          <w:sz w:val="28"/>
          <w:szCs w:val="28"/>
        </w:rPr>
      </w:pPr>
      <w:r>
        <w:rPr>
          <w:rFonts w:ascii="彩虹粗仿宋" w:eastAsia="彩虹粗仿宋" w:hint="eastAsia"/>
          <w:noProof/>
          <w:sz w:val="28"/>
          <w:szCs w:val="28"/>
        </w:rPr>
        <w:drawing>
          <wp:inline distT="0" distB="0" distL="0" distR="0" wp14:anchorId="025E0A17" wp14:editId="6CB5BFF6">
            <wp:extent cx="2114550" cy="29047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062" cy="291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彩虹粗仿宋" w:eastAsia="彩虹粗仿宋" w:hint="eastAsia"/>
          <w:sz w:val="28"/>
          <w:szCs w:val="28"/>
        </w:rPr>
        <w:t xml:space="preserve">  </w:t>
      </w:r>
    </w:p>
    <w:p w:rsidR="00D8431F" w:rsidRDefault="00D8431F" w:rsidP="00D8431F">
      <w:pPr>
        <w:rPr>
          <w:rFonts w:ascii="彩虹粗仿宋" w:eastAsia="彩虹粗仿宋"/>
          <w:sz w:val="28"/>
          <w:szCs w:val="28"/>
        </w:rPr>
      </w:pPr>
    </w:p>
    <w:p w:rsidR="004C02B9" w:rsidRPr="00D8431F" w:rsidRDefault="00D8431F" w:rsidP="00D8431F">
      <w:pPr>
        <w:ind w:firstLineChars="200" w:firstLine="560"/>
        <w:rPr>
          <w:rFonts w:ascii="彩虹粗仿宋" w:eastAsia="彩虹粗仿宋"/>
          <w:sz w:val="28"/>
          <w:szCs w:val="28"/>
        </w:rPr>
      </w:pPr>
      <w:r>
        <w:rPr>
          <w:rFonts w:ascii="彩虹粗仿宋" w:eastAsia="彩虹粗仿宋" w:hint="eastAsia"/>
          <w:sz w:val="28"/>
          <w:szCs w:val="28"/>
        </w:rPr>
        <w:t>（4）</w:t>
      </w:r>
      <w:r w:rsidR="004C02B9" w:rsidRPr="00D8431F">
        <w:rPr>
          <w:rFonts w:ascii="彩虹粗仿宋" w:eastAsia="彩虹粗仿宋" w:hint="eastAsia"/>
          <w:sz w:val="28"/>
          <w:szCs w:val="28"/>
        </w:rPr>
        <w:t>绑定完成后，“中国建设银行”</w:t>
      </w:r>
      <w:proofErr w:type="gramStart"/>
      <w:r w:rsidR="004C02B9" w:rsidRPr="00D8431F">
        <w:rPr>
          <w:rFonts w:ascii="彩虹粗仿宋" w:eastAsia="彩虹粗仿宋" w:hint="eastAsia"/>
          <w:sz w:val="28"/>
          <w:szCs w:val="28"/>
        </w:rPr>
        <w:t>微信公众号</w:t>
      </w:r>
      <w:proofErr w:type="gramEnd"/>
      <w:r w:rsidR="004C02B9" w:rsidRPr="00D8431F">
        <w:rPr>
          <w:rFonts w:ascii="彩虹粗仿宋" w:eastAsia="彩虹粗仿宋" w:hint="eastAsia"/>
          <w:sz w:val="28"/>
          <w:szCs w:val="28"/>
        </w:rPr>
        <w:t>和95533将推送服务办理成功的通知。 您可通过手机银行—“安全中心”下的“微信绑定”</w:t>
      </w:r>
      <w:r w:rsidR="0095180B">
        <w:rPr>
          <w:rFonts w:ascii="彩虹粗仿宋" w:eastAsia="彩虹粗仿宋" w:hint="eastAsia"/>
          <w:sz w:val="28"/>
          <w:szCs w:val="28"/>
        </w:rPr>
        <w:t>功能，</w:t>
      </w:r>
      <w:r w:rsidR="004C02B9" w:rsidRPr="00D8431F">
        <w:rPr>
          <w:rFonts w:ascii="彩虹粗仿宋" w:eastAsia="彩虹粗仿宋" w:hint="eastAsia"/>
          <w:sz w:val="28"/>
          <w:szCs w:val="28"/>
        </w:rPr>
        <w:t>对本人储蓄账户或信用卡与微信银行的绑定</w:t>
      </w:r>
      <w:r w:rsidR="0095180B">
        <w:rPr>
          <w:rFonts w:ascii="彩虹粗仿宋" w:eastAsia="彩虹粗仿宋" w:hint="eastAsia"/>
          <w:sz w:val="28"/>
          <w:szCs w:val="28"/>
        </w:rPr>
        <w:t>关系</w:t>
      </w:r>
      <w:r w:rsidR="004C02B9" w:rsidRPr="00D8431F">
        <w:rPr>
          <w:rFonts w:ascii="彩虹粗仿宋" w:eastAsia="彩虹粗仿宋" w:hint="eastAsia"/>
          <w:sz w:val="28"/>
          <w:szCs w:val="28"/>
        </w:rPr>
        <w:t>进行查看和维护。</w:t>
      </w:r>
    </w:p>
    <w:p w:rsidR="004C02B9" w:rsidRPr="00A77C14" w:rsidRDefault="004C02B9" w:rsidP="004C02B9">
      <w:pPr>
        <w:rPr>
          <w:rFonts w:ascii="彩虹粗仿宋" w:eastAsia="彩虹粗仿宋"/>
          <w:sz w:val="28"/>
          <w:szCs w:val="28"/>
        </w:rPr>
      </w:pPr>
      <w:r>
        <w:rPr>
          <w:rFonts w:ascii="彩虹粗仿宋" w:eastAsia="彩虹粗仿宋"/>
          <w:noProof/>
          <w:sz w:val="28"/>
          <w:szCs w:val="28"/>
        </w:rPr>
        <w:drawing>
          <wp:inline distT="0" distB="0" distL="0" distR="0" wp14:anchorId="76FCF61E" wp14:editId="617ADB3A">
            <wp:extent cx="2524125" cy="362277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953" cy="363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彩虹粗仿宋" w:eastAsia="彩虹粗仿宋" w:hint="eastAsia"/>
          <w:sz w:val="28"/>
          <w:szCs w:val="28"/>
        </w:rPr>
        <w:t xml:space="preserve">    </w:t>
      </w:r>
      <w:r>
        <w:rPr>
          <w:rFonts w:ascii="彩虹粗仿宋" w:eastAsia="彩虹粗仿宋"/>
          <w:noProof/>
          <w:sz w:val="28"/>
          <w:szCs w:val="28"/>
        </w:rPr>
        <w:drawing>
          <wp:inline distT="0" distB="0" distL="0" distR="0" wp14:anchorId="41393A47" wp14:editId="4B7D9972">
            <wp:extent cx="2038350" cy="362390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77" cy="363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FB9" w:rsidRDefault="00183FB9"/>
    <w:sectPr w:rsidR="00183F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7FF7" w:rsidRDefault="00447FF7" w:rsidP="005872C8">
      <w:r>
        <w:separator/>
      </w:r>
    </w:p>
  </w:endnote>
  <w:endnote w:type="continuationSeparator" w:id="0">
    <w:p w:rsidR="00447FF7" w:rsidRDefault="00447FF7" w:rsidP="00587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彩虹小标宋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彩虹粗仿宋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7FF7" w:rsidRDefault="00447FF7" w:rsidP="005872C8">
      <w:r>
        <w:separator/>
      </w:r>
    </w:p>
  </w:footnote>
  <w:footnote w:type="continuationSeparator" w:id="0">
    <w:p w:rsidR="00447FF7" w:rsidRDefault="00447FF7" w:rsidP="005872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E32"/>
    <w:multiLevelType w:val="hybridMultilevel"/>
    <w:tmpl w:val="68669D96"/>
    <w:lvl w:ilvl="0" w:tplc="3D541938">
      <w:start w:val="1"/>
      <w:numFmt w:val="decimal"/>
      <w:lvlText w:val="（%1）"/>
      <w:lvlJc w:val="left"/>
      <w:pPr>
        <w:ind w:left="1295" w:hanging="7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06AE7DB9"/>
    <w:multiLevelType w:val="hybridMultilevel"/>
    <w:tmpl w:val="D1C0607A"/>
    <w:lvl w:ilvl="0" w:tplc="08B0C2B2">
      <w:start w:val="4"/>
      <w:numFmt w:val="decimal"/>
      <w:lvlText w:val="（%1）"/>
      <w:lvlJc w:val="left"/>
      <w:pPr>
        <w:ind w:left="14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0" w:hanging="420"/>
      </w:pPr>
    </w:lvl>
    <w:lvl w:ilvl="2" w:tplc="0409001B" w:tentative="1">
      <w:start w:val="1"/>
      <w:numFmt w:val="lowerRoman"/>
      <w:lvlText w:val="%3."/>
      <w:lvlJc w:val="right"/>
      <w:pPr>
        <w:ind w:left="1960" w:hanging="420"/>
      </w:pPr>
    </w:lvl>
    <w:lvl w:ilvl="3" w:tplc="0409000F" w:tentative="1">
      <w:start w:val="1"/>
      <w:numFmt w:val="decimal"/>
      <w:lvlText w:val="%4."/>
      <w:lvlJc w:val="left"/>
      <w:pPr>
        <w:ind w:left="2380" w:hanging="420"/>
      </w:pPr>
    </w:lvl>
    <w:lvl w:ilvl="4" w:tplc="04090019" w:tentative="1">
      <w:start w:val="1"/>
      <w:numFmt w:val="lowerLetter"/>
      <w:lvlText w:val="%5)"/>
      <w:lvlJc w:val="left"/>
      <w:pPr>
        <w:ind w:left="2800" w:hanging="420"/>
      </w:pPr>
    </w:lvl>
    <w:lvl w:ilvl="5" w:tplc="0409001B" w:tentative="1">
      <w:start w:val="1"/>
      <w:numFmt w:val="lowerRoman"/>
      <w:lvlText w:val="%6."/>
      <w:lvlJc w:val="right"/>
      <w:pPr>
        <w:ind w:left="3220" w:hanging="420"/>
      </w:pPr>
    </w:lvl>
    <w:lvl w:ilvl="6" w:tplc="0409000F" w:tentative="1">
      <w:start w:val="1"/>
      <w:numFmt w:val="decimal"/>
      <w:lvlText w:val="%7."/>
      <w:lvlJc w:val="left"/>
      <w:pPr>
        <w:ind w:left="3640" w:hanging="420"/>
      </w:pPr>
    </w:lvl>
    <w:lvl w:ilvl="7" w:tplc="04090019" w:tentative="1">
      <w:start w:val="1"/>
      <w:numFmt w:val="lowerLetter"/>
      <w:lvlText w:val="%8)"/>
      <w:lvlJc w:val="left"/>
      <w:pPr>
        <w:ind w:left="4060" w:hanging="420"/>
      </w:pPr>
    </w:lvl>
    <w:lvl w:ilvl="8" w:tplc="0409001B" w:tentative="1">
      <w:start w:val="1"/>
      <w:numFmt w:val="lowerRoman"/>
      <w:lvlText w:val="%9."/>
      <w:lvlJc w:val="right"/>
      <w:pPr>
        <w:ind w:left="4480" w:hanging="420"/>
      </w:pPr>
    </w:lvl>
  </w:abstractNum>
  <w:abstractNum w:abstractNumId="2">
    <w:nsid w:val="0C0015EC"/>
    <w:multiLevelType w:val="hybridMultilevel"/>
    <w:tmpl w:val="03F05CA6"/>
    <w:lvl w:ilvl="0" w:tplc="398C3964">
      <w:start w:val="4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BFD6994"/>
    <w:multiLevelType w:val="hybridMultilevel"/>
    <w:tmpl w:val="EC8080C0"/>
    <w:lvl w:ilvl="0" w:tplc="77487ED4">
      <w:start w:val="3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0271E01"/>
    <w:multiLevelType w:val="hybridMultilevel"/>
    <w:tmpl w:val="80827C3E"/>
    <w:lvl w:ilvl="0" w:tplc="ECE25468">
      <w:start w:val="5"/>
      <w:numFmt w:val="decimal"/>
      <w:lvlText w:val="（%1）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5">
    <w:nsid w:val="534126E2"/>
    <w:multiLevelType w:val="hybridMultilevel"/>
    <w:tmpl w:val="A4365432"/>
    <w:lvl w:ilvl="0" w:tplc="0A3E6358">
      <w:start w:val="2"/>
      <w:numFmt w:val="japaneseCounting"/>
      <w:lvlText w:val="%1、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6">
    <w:nsid w:val="5F591520"/>
    <w:multiLevelType w:val="hybridMultilevel"/>
    <w:tmpl w:val="31EEF164"/>
    <w:lvl w:ilvl="0" w:tplc="E654D224">
      <w:start w:val="1"/>
      <w:numFmt w:val="decimal"/>
      <w:lvlText w:val="（%1）"/>
      <w:lvlJc w:val="left"/>
      <w:pPr>
        <w:ind w:left="16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7">
    <w:nsid w:val="76353201"/>
    <w:multiLevelType w:val="hybridMultilevel"/>
    <w:tmpl w:val="D17AC2AC"/>
    <w:lvl w:ilvl="0" w:tplc="EB361E46">
      <w:start w:val="2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2B9"/>
    <w:rsid w:val="001552E0"/>
    <w:rsid w:val="00183FB9"/>
    <w:rsid w:val="002978F8"/>
    <w:rsid w:val="00344A05"/>
    <w:rsid w:val="003A0172"/>
    <w:rsid w:val="00447FF7"/>
    <w:rsid w:val="00467D6D"/>
    <w:rsid w:val="004C02B9"/>
    <w:rsid w:val="004F5C38"/>
    <w:rsid w:val="005872C8"/>
    <w:rsid w:val="00674648"/>
    <w:rsid w:val="006C2B61"/>
    <w:rsid w:val="007A57C9"/>
    <w:rsid w:val="007B5C72"/>
    <w:rsid w:val="007D0F2E"/>
    <w:rsid w:val="007D39A6"/>
    <w:rsid w:val="008B4368"/>
    <w:rsid w:val="008D1EAF"/>
    <w:rsid w:val="0095180B"/>
    <w:rsid w:val="009B7A05"/>
    <w:rsid w:val="00AF4DE1"/>
    <w:rsid w:val="00B435D3"/>
    <w:rsid w:val="00D8431F"/>
    <w:rsid w:val="00E26307"/>
    <w:rsid w:val="00F7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2B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1">
    <w:name w:val="样式 三号 首行缩进:  1.11 厘米"/>
    <w:basedOn w:val="a"/>
    <w:rsid w:val="004C02B9"/>
    <w:pPr>
      <w:ind w:firstLine="630"/>
    </w:pPr>
    <w:rPr>
      <w:rFonts w:cs="宋体"/>
      <w:sz w:val="28"/>
      <w:szCs w:val="20"/>
    </w:rPr>
  </w:style>
  <w:style w:type="paragraph" w:styleId="a3">
    <w:name w:val="List Paragraph"/>
    <w:basedOn w:val="a"/>
    <w:uiPriority w:val="34"/>
    <w:qFormat/>
    <w:rsid w:val="004C02B9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C02B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C02B9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5872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5872C8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5872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5872C8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2B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1">
    <w:name w:val="样式 三号 首行缩进:  1.11 厘米"/>
    <w:basedOn w:val="a"/>
    <w:rsid w:val="004C02B9"/>
    <w:pPr>
      <w:ind w:firstLine="630"/>
    </w:pPr>
    <w:rPr>
      <w:rFonts w:cs="宋体"/>
      <w:sz w:val="28"/>
      <w:szCs w:val="20"/>
    </w:rPr>
  </w:style>
  <w:style w:type="paragraph" w:styleId="a3">
    <w:name w:val="List Paragraph"/>
    <w:basedOn w:val="a"/>
    <w:uiPriority w:val="34"/>
    <w:qFormat/>
    <w:rsid w:val="004C02B9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C02B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C02B9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5872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5872C8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5872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5872C8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102</Words>
  <Characters>585</Characters>
  <Application>Microsoft Office Word</Application>
  <DocSecurity>0</DocSecurity>
  <Lines>4</Lines>
  <Paragraphs>1</Paragraphs>
  <ScaleCrop>false</ScaleCrop>
  <Company/>
  <LinksUpToDate>false</LinksUpToDate>
  <CharactersWithSpaces>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网络金融部</dc:creator>
  <cp:lastModifiedBy>ccb</cp:lastModifiedBy>
  <cp:revision>4</cp:revision>
  <dcterms:created xsi:type="dcterms:W3CDTF">2020-06-18T03:12:00Z</dcterms:created>
  <dcterms:modified xsi:type="dcterms:W3CDTF">2020-06-18T07:36:00Z</dcterms:modified>
</cp:coreProperties>
</file>